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8E76" w14:textId="77777777" w:rsidR="00135428" w:rsidRDefault="00135428" w:rsidP="00135428">
      <w:pPr>
        <w:widowControl w:val="0"/>
        <w:rPr>
          <w:rFonts w:hint="cs"/>
        </w:rPr>
      </w:pPr>
    </w:p>
    <w:p w14:paraId="5296FCA7" w14:textId="77777777" w:rsidR="00135428" w:rsidRDefault="00135428" w:rsidP="00135428">
      <w:pPr>
        <w:widowControl w:val="0"/>
      </w:pPr>
    </w:p>
    <w:p w14:paraId="05676235" w14:textId="77777777" w:rsidR="00135428" w:rsidRDefault="00135428" w:rsidP="00135428">
      <w:pPr>
        <w:widowControl w:val="0"/>
      </w:pPr>
    </w:p>
    <w:p w14:paraId="6A2F4AA4" w14:textId="1D5452FA" w:rsidR="00135428" w:rsidRDefault="00B46D96" w:rsidP="00135428">
      <w:pPr>
        <w:widowControl w:val="0"/>
        <w:ind w:left="-360" w:right="-270"/>
        <w:jc w:val="center"/>
        <w:rPr>
          <w:sz w:val="40"/>
          <w:szCs w:val="40"/>
          <w:rtl/>
        </w:rPr>
      </w:pPr>
      <w:r w:rsidRPr="000D2A36">
        <w:rPr>
          <w:rFonts w:hint="cs"/>
          <w:noProof/>
          <w:sz w:val="50"/>
          <w:szCs w:val="50"/>
          <w:lang w:bidi="fa-IR"/>
        </w:rPr>
        <w:drawing>
          <wp:inline distT="0" distB="0" distL="0" distR="0" wp14:anchorId="382F6438" wp14:editId="20C0BE61">
            <wp:extent cx="2476500" cy="109537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F690B" w14:textId="77777777" w:rsidR="00135428" w:rsidRPr="00AF1F38" w:rsidRDefault="00135428" w:rsidP="00135428">
      <w:pPr>
        <w:widowControl w:val="0"/>
        <w:ind w:left="-357" w:right="-272"/>
        <w:jc w:val="center"/>
        <w:rPr>
          <w:rFonts w:cs="B Titr"/>
          <w:sz w:val="50"/>
          <w:szCs w:val="50"/>
          <w:rtl/>
        </w:rPr>
      </w:pPr>
    </w:p>
    <w:p w14:paraId="087DA151" w14:textId="77777777" w:rsidR="00703C67" w:rsidRDefault="00703C67" w:rsidP="00135428">
      <w:pPr>
        <w:widowControl w:val="0"/>
        <w:ind w:left="-357" w:right="-272"/>
        <w:jc w:val="center"/>
        <w:rPr>
          <w:rFonts w:cs="B Titr" w:hint="cs"/>
          <w:sz w:val="50"/>
          <w:szCs w:val="50"/>
          <w:rtl/>
        </w:rPr>
      </w:pPr>
    </w:p>
    <w:p w14:paraId="56A25D7E" w14:textId="77777777" w:rsidR="00135428" w:rsidRPr="00AF1F38" w:rsidRDefault="00135428" w:rsidP="00135428">
      <w:pPr>
        <w:widowControl w:val="0"/>
        <w:ind w:left="-357" w:right="-272"/>
        <w:jc w:val="center"/>
        <w:rPr>
          <w:rFonts w:cs="B Titr"/>
          <w:sz w:val="50"/>
          <w:szCs w:val="50"/>
          <w:rtl/>
        </w:rPr>
      </w:pPr>
      <w:r w:rsidRPr="00AF1F38">
        <w:rPr>
          <w:rFonts w:cs="B Titr" w:hint="eastAsia"/>
          <w:sz w:val="50"/>
          <w:szCs w:val="50"/>
          <w:rtl/>
        </w:rPr>
        <w:t>راهنماي</w:t>
      </w:r>
      <w:r w:rsidRPr="00AF1F38">
        <w:rPr>
          <w:rFonts w:cs="B Titr"/>
          <w:sz w:val="50"/>
          <w:szCs w:val="50"/>
          <w:rtl/>
        </w:rPr>
        <w:t xml:space="preserve"> </w:t>
      </w:r>
      <w:r>
        <w:rPr>
          <w:rFonts w:cs="B Titr" w:hint="eastAsia"/>
          <w:sz w:val="50"/>
          <w:szCs w:val="50"/>
          <w:rtl/>
        </w:rPr>
        <w:t>اخلاق</w:t>
      </w:r>
      <w:r>
        <w:rPr>
          <w:rFonts w:cs="B Titr"/>
          <w:sz w:val="50"/>
          <w:szCs w:val="50"/>
          <w:rtl/>
        </w:rPr>
        <w:t xml:space="preserve">ی </w:t>
      </w:r>
      <w:r w:rsidRPr="00AF1F38">
        <w:rPr>
          <w:rFonts w:cs="B Titr" w:hint="eastAsia"/>
          <w:sz w:val="50"/>
          <w:szCs w:val="50"/>
          <w:rtl/>
        </w:rPr>
        <w:t>پژوهش</w:t>
      </w:r>
      <w:r>
        <w:rPr>
          <w:rFonts w:cs="B Titr"/>
          <w:sz w:val="50"/>
          <w:szCs w:val="50"/>
          <w:rtl/>
        </w:rPr>
        <w:t xml:space="preserve"> </w:t>
      </w:r>
      <w:r>
        <w:rPr>
          <w:rFonts w:cs="B Titr" w:hint="eastAsia"/>
          <w:sz w:val="50"/>
          <w:szCs w:val="50"/>
          <w:rtl/>
        </w:rPr>
        <w:t>بر</w:t>
      </w:r>
      <w:r>
        <w:rPr>
          <w:rFonts w:cs="B Titr"/>
          <w:sz w:val="50"/>
          <w:szCs w:val="50"/>
          <w:rtl/>
        </w:rPr>
        <w:t xml:space="preserve"> </w:t>
      </w:r>
      <w:r>
        <w:rPr>
          <w:rFonts w:cs="B Titr" w:hint="eastAsia"/>
          <w:sz w:val="50"/>
          <w:szCs w:val="50"/>
          <w:rtl/>
        </w:rPr>
        <w:t>رو</w:t>
      </w:r>
      <w:r>
        <w:rPr>
          <w:rFonts w:cs="B Titr"/>
          <w:sz w:val="50"/>
          <w:szCs w:val="50"/>
          <w:rtl/>
        </w:rPr>
        <w:t xml:space="preserve">ی </w:t>
      </w:r>
      <w:r>
        <w:rPr>
          <w:rFonts w:cs="B Titr" w:hint="eastAsia"/>
          <w:sz w:val="50"/>
          <w:szCs w:val="50"/>
          <w:rtl/>
        </w:rPr>
        <w:t>عضو</w:t>
      </w:r>
      <w:r>
        <w:rPr>
          <w:rFonts w:cs="B Titr"/>
          <w:sz w:val="50"/>
          <w:szCs w:val="50"/>
          <w:rtl/>
        </w:rPr>
        <w:t xml:space="preserve"> </w:t>
      </w:r>
      <w:r>
        <w:rPr>
          <w:rFonts w:cs="B Titr" w:hint="eastAsia"/>
          <w:sz w:val="50"/>
          <w:szCs w:val="50"/>
          <w:rtl/>
        </w:rPr>
        <w:t>و</w:t>
      </w:r>
      <w:r>
        <w:rPr>
          <w:rFonts w:cs="B Titr"/>
          <w:sz w:val="50"/>
          <w:szCs w:val="50"/>
          <w:rtl/>
        </w:rPr>
        <w:t xml:space="preserve"> </w:t>
      </w:r>
      <w:r>
        <w:rPr>
          <w:rFonts w:cs="B Titr" w:hint="eastAsia"/>
          <w:sz w:val="50"/>
          <w:szCs w:val="50"/>
          <w:rtl/>
        </w:rPr>
        <w:t>بافت</w:t>
      </w:r>
      <w:r>
        <w:rPr>
          <w:rFonts w:cs="B Titr"/>
          <w:sz w:val="50"/>
          <w:szCs w:val="50"/>
          <w:rtl/>
        </w:rPr>
        <w:t xml:space="preserve"> </w:t>
      </w:r>
      <w:r>
        <w:rPr>
          <w:rFonts w:cs="B Titr" w:hint="eastAsia"/>
          <w:sz w:val="50"/>
          <w:szCs w:val="50"/>
          <w:rtl/>
        </w:rPr>
        <w:t>انسان</w:t>
      </w:r>
      <w:r>
        <w:rPr>
          <w:rFonts w:cs="B Titr"/>
          <w:sz w:val="50"/>
          <w:szCs w:val="50"/>
          <w:rtl/>
        </w:rPr>
        <w:t xml:space="preserve">ی </w:t>
      </w:r>
    </w:p>
    <w:p w14:paraId="2DE9860A" w14:textId="77777777" w:rsidR="00135428" w:rsidRPr="00AF1F38" w:rsidRDefault="00135428" w:rsidP="00135428">
      <w:pPr>
        <w:widowControl w:val="0"/>
        <w:ind w:left="-357" w:right="-272"/>
        <w:jc w:val="center"/>
        <w:rPr>
          <w:rFonts w:cs="B Titr"/>
          <w:sz w:val="52"/>
          <w:szCs w:val="52"/>
          <w:rtl/>
        </w:rPr>
      </w:pPr>
      <w:r w:rsidRPr="00AF1F38">
        <w:rPr>
          <w:rFonts w:cs="B Titr" w:hint="eastAsia"/>
          <w:sz w:val="46"/>
          <w:szCs w:val="46"/>
          <w:rtl/>
        </w:rPr>
        <w:t>در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جمهوري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اسلامي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ايران</w:t>
      </w:r>
    </w:p>
    <w:p w14:paraId="72C7EA3F" w14:textId="77777777" w:rsidR="00135428" w:rsidRDefault="00135428" w:rsidP="00135428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7A727110" w14:textId="77777777" w:rsidR="00703C67" w:rsidRPr="00485083" w:rsidRDefault="00135428" w:rsidP="00703C67">
      <w:pPr>
        <w:jc w:val="lowKashida"/>
        <w:rPr>
          <w:rFonts w:cs="B Nazanin" w:hint="cs"/>
          <w:bCs/>
          <w:i/>
          <w:iCs/>
          <w:sz w:val="36"/>
          <w:szCs w:val="36"/>
          <w:rtl/>
        </w:rPr>
      </w:pPr>
      <w:r>
        <w:rPr>
          <w:b/>
          <w:bCs/>
          <w:sz w:val="48"/>
          <w:szCs w:val="48"/>
          <w:rtl/>
        </w:rPr>
        <w:br w:type="page"/>
      </w:r>
      <w:r w:rsidRPr="00485083">
        <w:rPr>
          <w:rFonts w:cs="B Nazanin"/>
          <w:bCs/>
          <w:i/>
          <w:iCs/>
          <w:sz w:val="36"/>
          <w:szCs w:val="36"/>
          <w:rtl/>
        </w:rPr>
        <w:lastRenderedPageBreak/>
        <w:t>مقدمه</w:t>
      </w:r>
    </w:p>
    <w:p w14:paraId="13686E86" w14:textId="77777777" w:rsidR="00135428" w:rsidRDefault="00135428" w:rsidP="00703C67">
      <w:pPr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با توجه به پيشرفت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علمي و فني حاصل از پژوهش بر روي اعضاء و بافت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انساني و نيز با ت</w:t>
      </w:r>
      <w:r w:rsidRPr="00AF1F38">
        <w:rPr>
          <w:rFonts w:cs="B Nazanin"/>
          <w:sz w:val="24"/>
          <w:szCs w:val="26"/>
        </w:rPr>
        <w:t>‍</w:t>
      </w:r>
      <w:r w:rsidRPr="00AF1F38">
        <w:rPr>
          <w:rFonts w:cs="B Nazanin"/>
          <w:sz w:val="24"/>
          <w:szCs w:val="26"/>
          <w:rtl/>
        </w:rPr>
        <w:t>أكيد بر اهميت انجام اين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گونه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ها، ضرورت رعايت اصول و ملاحظات اخلاقي مرتبط، امري بديهي و اساسي است. هر گونه استفاده از اجزاي بدن انسان، بايد با توجه کامل به اصول اخلاقي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ويژه کرامت انساني و ضوابط قانوني و شرعي باشد. با رعايت اين اصول و ملاحظات است که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توان بافت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و اعضاي انساني را براي اهداف درماني، آموزشي و پژوهشي مورد استفاده قرار داد. راهنماي حاضر دربردارنده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دسته از اصول و ملاحظات اخلاقي اساسي است كه در پژوهش بر روي عضو و بافت انساني بايد مورد توجه قرار گيرد و رعايت شود. منظور از پژوهش بر روي عضو و بافت انساني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هايي است كه در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از اجزاي بدني با منشأ انساني، مشتمل بر عضو، بافت يا ترشحات بدن فرد زنده، مرده، جنين يا جفت استفاده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شود. پژوهشگران موظفند که علاوه بر اين راهنما، از راهنماي عمومي اخلاق در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علوم پزشکي و ساير قوانين، مقررات و راهنماهاي رسمي کشور در مورد پژوهشي که انجام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دهند، آگاه باشند و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 را رعايت کنند. اين راهنماي اخلاقي در دو بخش عمومي و اختصاصي تدوين شده است. </w:t>
      </w:r>
    </w:p>
    <w:p w14:paraId="2864B9F6" w14:textId="77777777" w:rsidR="00135428" w:rsidRPr="00AF1F38" w:rsidRDefault="00135428" w:rsidP="00703C67">
      <w:pPr>
        <w:widowControl w:val="0"/>
        <w:spacing w:line="288" w:lineRule="auto"/>
        <w:ind w:firstLine="284"/>
        <w:jc w:val="lowKashida"/>
        <w:rPr>
          <w:rFonts w:cs="B Nazanin"/>
          <w:sz w:val="24"/>
          <w:szCs w:val="26"/>
          <w:rtl/>
        </w:rPr>
      </w:pPr>
    </w:p>
    <w:p w14:paraId="3B3EDD72" w14:textId="77777777" w:rsidR="00135428" w:rsidRPr="00D43DFB" w:rsidRDefault="00135428" w:rsidP="00485083">
      <w:pPr>
        <w:widowControl w:val="0"/>
        <w:spacing w:line="288" w:lineRule="auto"/>
        <w:jc w:val="lowKashida"/>
        <w:rPr>
          <w:rFonts w:cs="B Nazanin"/>
          <w:bCs/>
          <w:i/>
          <w:iCs/>
          <w:sz w:val="36"/>
          <w:szCs w:val="36"/>
          <w:rtl/>
        </w:rPr>
      </w:pPr>
      <w:r w:rsidRPr="00D43DFB">
        <w:rPr>
          <w:rFonts w:cs="B Nazanin"/>
          <w:bCs/>
          <w:i/>
          <w:iCs/>
          <w:sz w:val="36"/>
          <w:szCs w:val="36"/>
          <w:rtl/>
        </w:rPr>
        <w:t>راهنماي عمومي</w:t>
      </w:r>
    </w:p>
    <w:p w14:paraId="75C23866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1- پژوهشگر بايد به اين امر مهم توجه داشته باشد که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و اعضاي مورد استفاده، داراي منشأ انساني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اند 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کرامت انساني اقتضا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کند که جمع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آوري، نگه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داري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استفاده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 نابودسازي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توأم با رعايت ملاحظات و شؤون مرتبط باشد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36FAA707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2- از اجزاي بدني داراي منشأ انساني بايد تنها در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هايي استفاده شود که اهداف ارزشمندي را در راستاي مبارزه با بيماري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و ارتقاي سلامت انسان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دنبال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48E688B1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3- تمامي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بر روي عضو و بافت انساني، پيش از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اجرا، بايد مورد تأييد كميته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در پژوهش مرتبط قرار گيرد. كميته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در 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حق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دارد که در تمامي مراحل پژوهش بر آن نظارت داشته 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پژوهشگران بايد در اي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ن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زمينه با 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در پژوهش همکاري کنند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4F16BD46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4- رضايت آگاهانه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 دهنده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عضو يا بافت، 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جانشين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قانوني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او، شرط اساسي در تأييد اخلاقي هر پژوهش بر روي عضو و بافت انساني 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رضايت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 بايد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رعايت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تمامي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اصول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مرتبط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تهيه و هنگام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ارسال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طرح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تصويب، به آن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پيوست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شده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36681181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5- در مواردي که اخذ رضايت آگاهانه از دهنده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نمونه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ذخيره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شده يا جانشين قانوني او امکان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پذير نباشد،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شرط وجود رضايت کلي اوليه بر استفاده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پژوهشي، در صورت تأييد کميته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اخلاق در پژوهش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توان از </w:t>
      </w:r>
      <w:r w:rsidRPr="00AF1F38">
        <w:rPr>
          <w:rFonts w:ascii="Times New Roman" w:hAnsi="Times New Roman" w:cs="B Nazanin"/>
          <w:sz w:val="24"/>
          <w:szCs w:val="26"/>
          <w:rtl/>
        </w:rPr>
        <w:lastRenderedPageBreak/>
        <w:t>آن نمونه براي پژوهش استفاده کرد. در چنين مواردي بايد از نمونه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هايي استفاده شود که به</w:t>
      </w:r>
      <w:r w:rsidR="00485083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نحو برگشت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ناپذير بي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</w:t>
      </w:r>
      <w:r w:rsidR="00485083">
        <w:rPr>
          <w:rFonts w:ascii="Times New Roman" w:hAnsi="Times New Roman" w:cs="B Nazanin" w:hint="cs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شده باشد. </w:t>
      </w:r>
      <w:r w:rsidRPr="00AF1F38">
        <w:rPr>
          <w:rFonts w:ascii="Times New Roman" w:hAnsi="Times New Roman" w:cs="B Nazanin"/>
          <w:sz w:val="24"/>
          <w:szCs w:val="26"/>
        </w:rPr>
        <w:t>‌</w:t>
      </w:r>
    </w:p>
    <w:p w14:paraId="51744AFE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6- تمامي اطلاعاتي كه از صاحبان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عضو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بافت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پژوهش، جمع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آوري و ثبت مي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شود، راز حرفه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تلقي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مي</w:t>
      </w:r>
      <w:r w:rsidRPr="00AF1F38">
        <w:rPr>
          <w:rFonts w:ascii="Times New Roman" w:hAnsi="Times New Roman" w:cs="B Nazanin"/>
          <w:spacing w:val="-5"/>
          <w:sz w:val="24"/>
          <w:szCs w:val="26"/>
          <w:lang w:bidi="ar-SA"/>
        </w:rPr>
        <w:t>‌‌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 xml:space="preserve">شود؛ از اين </w:t>
      </w:r>
      <w:r w:rsidRPr="00AF1F38">
        <w:rPr>
          <w:rFonts w:ascii="Times New Roman" w:hAnsi="Times New Roman" w:cs="B Nazanin"/>
          <w:spacing w:val="-5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رو، تما</w:t>
      </w:r>
      <w:r w:rsidRPr="00AF1F38">
        <w:rPr>
          <w:rFonts w:cs="B Nazanin" w:hint="eastAsia"/>
          <w:spacing w:val="-5"/>
          <w:sz w:val="24"/>
          <w:szCs w:val="26"/>
          <w:rtl/>
          <w:lang w:bidi="ar-SA"/>
        </w:rPr>
        <w:t>مي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 xml:space="preserve"> اصول و ملاحظات مربوط به رازداري و حفظ حريم شخصي، بايد در مورد آن</w:t>
      </w:r>
      <w:r w:rsidRPr="00AF1F38">
        <w:rPr>
          <w:rFonts w:ascii="Times New Roman" w:hAnsi="Times New Roman" w:cs="B Nazanin"/>
          <w:spacing w:val="-5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 xml:space="preserve">ها مراعات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 xml:space="preserve">شود. </w:t>
      </w:r>
    </w:p>
    <w:p w14:paraId="756DD6E6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7- مركز انجام دهنده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پژوهش بر روي عضو و بافت بايد مهارت و امكانات لازم براي حفظ رازداري را داشته باشد؛ در غير اين صورت، اطلاعات بايد به شکل بي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 و غيرقابل رديابي ثبت و ذخيره شود.</w:t>
      </w:r>
    </w:p>
    <w:p w14:paraId="11DA3396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8- پژوهشگر بايد از اعضاء و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هايي كه به منظور پژوهش در اختيار او قرار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گيرد 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بهينه کرده، از هدر رفتن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جلوگيري کند</w:t>
      </w:r>
    </w:p>
    <w:p w14:paraId="7AF9C90C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9- پژوهشگر موظف است که تمهيدات لازم ايمني، از جمله آزمون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غربالگري و وسايل محافظت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کننده را براي جلوگيري از انتقال آلودگي از اجزاي بدني مورد استفاده به هر فرد ديگر، اعم از پژوهشگران،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يا ساير افرادي که در فرايند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 با اين مواد سروکار خواهند داشت،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بيني و تأمين کند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5BA2BD1B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cs="B Nazanin"/>
          <w:sz w:val="26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10- پژوهش بر روي عضو و بافت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ممكن است به ايجاد 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و محصولاتي منجر شود كه به 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تجاري از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بينجامد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حقوق مالكيت معنوي نتايج حاصل از اين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بايد مورد تأييد و حمايت قرار گيرد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احتمال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تجار</w:t>
      </w:r>
      <w:r w:rsidRPr="00AF1F38">
        <w:rPr>
          <w:rFonts w:cs="B Nazanin" w:hint="eastAsia"/>
          <w:sz w:val="24"/>
          <w:szCs w:val="26"/>
          <w:rtl/>
          <w:lang w:bidi="ar-SA"/>
        </w:rPr>
        <w:t>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از نتايج پژوهش و اشخاصي که احتمالاً از آن منتفع خواهند شد بايد در رضايت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آورده شود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0D3D9672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ascii="Times New Roman" w:hAnsi="Times New Roman" w:cs="B Nazanin"/>
          <w:spacing w:val="-5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11- زمان،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نحوه و ميزان اطلاع </w:t>
      </w:r>
      <w:r w:rsidRPr="00AF1F38">
        <w:rPr>
          <w:rFonts w:ascii="Times New Roman" w:hAnsi="Times New Roman" w:cs="B Nazanin"/>
          <w:sz w:val="24"/>
          <w:szCs w:val="26"/>
          <w:rtl/>
        </w:rPr>
        <w:t>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از نتايج پژوهش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بايد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رضايت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نامه آورده شود.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در هر حال، آزمودني يا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نماينده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ي قانوني او بايد به تمامي اطلاعاتي که در طول پژوهش درباره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ي او به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دست مي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آيد، دسترسي داشته باشد.</w:t>
      </w:r>
    </w:p>
    <w:p w14:paraId="0EC13A88" w14:textId="77777777" w:rsidR="00135428" w:rsidRPr="00AF1F38" w:rsidRDefault="00135428" w:rsidP="00703C67">
      <w:pPr>
        <w:pStyle w:val="ListParagraph"/>
        <w:widowControl w:val="0"/>
        <w:tabs>
          <w:tab w:val="right" w:pos="838"/>
        </w:tabs>
        <w:spacing w:before="0" w:after="0" w:line="288" w:lineRule="auto"/>
        <w:ind w:left="505"/>
        <w:jc w:val="lowKashida"/>
        <w:rPr>
          <w:rFonts w:cs="B Nazanin"/>
          <w:sz w:val="26"/>
          <w:szCs w:val="26"/>
        </w:rPr>
      </w:pP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12- در صورت کمبود بافت يا عضو، بايد استفاده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هاي درماني بر استفاده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 xml:space="preserve">هاي پژوهشي اولويت داده شود.  </w:t>
      </w:r>
    </w:p>
    <w:p w14:paraId="25EF1FD7" w14:textId="77777777" w:rsidR="00135428" w:rsidRPr="00AF1F38" w:rsidRDefault="00135428" w:rsidP="00703C67">
      <w:pPr>
        <w:widowControl w:val="0"/>
        <w:tabs>
          <w:tab w:val="right" w:pos="838"/>
        </w:tabs>
        <w:spacing w:line="288" w:lineRule="auto"/>
        <w:ind w:left="-16" w:right="-450"/>
        <w:jc w:val="lowKashida"/>
        <w:rPr>
          <w:rFonts w:cs="B Nazanin"/>
          <w:sz w:val="24"/>
          <w:szCs w:val="26"/>
          <w:rtl/>
        </w:rPr>
      </w:pPr>
    </w:p>
    <w:p w14:paraId="61A549EE" w14:textId="77777777" w:rsidR="00135428" w:rsidRPr="00D43DFB" w:rsidRDefault="00703C67" w:rsidP="00703C67">
      <w:pPr>
        <w:pStyle w:val="ListParagraph"/>
        <w:widowControl w:val="0"/>
        <w:spacing w:before="0" w:after="0" w:line="288" w:lineRule="auto"/>
        <w:ind w:left="0" w:firstLine="284"/>
        <w:jc w:val="center"/>
        <w:rPr>
          <w:rFonts w:cs="B Nazanin"/>
          <w:b/>
          <w:bCs/>
          <w:i/>
          <w:iCs/>
          <w:sz w:val="36"/>
          <w:szCs w:val="36"/>
        </w:rPr>
      </w:pPr>
      <w:r>
        <w:rPr>
          <w:rFonts w:ascii="Times New Roman" w:hAnsi="Times New Roman" w:cs="B Nazanin"/>
          <w:bCs/>
          <w:i/>
          <w:iCs/>
          <w:sz w:val="36"/>
          <w:szCs w:val="36"/>
          <w:rtl/>
          <w:lang w:bidi="ar-SA"/>
        </w:rPr>
        <w:br w:type="page"/>
      </w:r>
      <w:r w:rsidR="00135428" w:rsidRPr="00D43DFB">
        <w:rPr>
          <w:rFonts w:ascii="Times New Roman" w:hAnsi="Times New Roman" w:cs="B Nazanin"/>
          <w:bCs/>
          <w:i/>
          <w:iCs/>
          <w:sz w:val="36"/>
          <w:szCs w:val="36"/>
          <w:rtl/>
          <w:lang w:bidi="ar-SA"/>
        </w:rPr>
        <w:lastRenderedPageBreak/>
        <w:t>راهنما</w:t>
      </w:r>
      <w:r w:rsidR="00135428" w:rsidRPr="00D43DFB">
        <w:rPr>
          <w:rFonts w:ascii="Times New Roman" w:hAnsi="Times New Roman" w:cs="B Nazanin"/>
          <w:bCs/>
          <w:i/>
          <w:iCs/>
          <w:sz w:val="36"/>
          <w:szCs w:val="36"/>
          <w:rtl/>
        </w:rPr>
        <w:t>ها</w:t>
      </w:r>
      <w:r w:rsidR="00135428" w:rsidRPr="00D43DFB">
        <w:rPr>
          <w:rFonts w:ascii="Times New Roman" w:hAnsi="Times New Roman" w:cs="B Nazanin"/>
          <w:bCs/>
          <w:i/>
          <w:iCs/>
          <w:sz w:val="36"/>
          <w:szCs w:val="36"/>
          <w:rtl/>
          <w:lang w:bidi="ar-SA"/>
        </w:rPr>
        <w:t xml:space="preserve">ي </w:t>
      </w:r>
      <w:r w:rsidR="00135428" w:rsidRPr="00D43DFB">
        <w:rPr>
          <w:rFonts w:ascii="Times New Roman" w:hAnsi="Times New Roman" w:cs="B Nazanin"/>
          <w:bCs/>
          <w:i/>
          <w:iCs/>
          <w:sz w:val="36"/>
          <w:szCs w:val="36"/>
          <w:rtl/>
        </w:rPr>
        <w:t>اختصاصي</w:t>
      </w:r>
    </w:p>
    <w:p w14:paraId="1D120C99" w14:textId="77777777" w:rsidR="00135428" w:rsidRPr="00AF1F38" w:rsidRDefault="00135428" w:rsidP="00703C67">
      <w:pPr>
        <w:widowControl w:val="0"/>
        <w:spacing w:line="288" w:lineRule="auto"/>
        <w:ind w:firstLine="284"/>
        <w:jc w:val="lowKashida"/>
        <w:rPr>
          <w:rFonts w:cs="B Nazanin"/>
          <w:bCs/>
          <w:sz w:val="24"/>
          <w:szCs w:val="26"/>
          <w:rtl/>
        </w:rPr>
      </w:pPr>
    </w:p>
    <w:p w14:paraId="587A1AF4" w14:textId="77777777" w:rsidR="00135428" w:rsidRPr="00AF1F38" w:rsidRDefault="00135428" w:rsidP="00485083">
      <w:pPr>
        <w:widowControl w:val="0"/>
        <w:spacing w:line="288" w:lineRule="auto"/>
        <w:jc w:val="lowKashida"/>
        <w:rPr>
          <w:rFonts w:cs="B Nazanin"/>
          <w:bCs/>
          <w:sz w:val="24"/>
          <w:szCs w:val="26"/>
          <w:rtl/>
        </w:rPr>
      </w:pPr>
      <w:r w:rsidRPr="00AF1F38">
        <w:rPr>
          <w:rFonts w:cs="B Nazanin"/>
          <w:bCs/>
          <w:sz w:val="24"/>
          <w:szCs w:val="26"/>
          <w:rtl/>
        </w:rPr>
        <w:t>فصل 1:  استفاده از اعضاء و بافت</w:t>
      </w:r>
      <w:r w:rsidRPr="00AF1F38">
        <w:rPr>
          <w:rFonts w:cs="B Nazanin"/>
          <w:bCs/>
          <w:sz w:val="24"/>
          <w:szCs w:val="26"/>
        </w:rPr>
        <w:t>‌</w:t>
      </w:r>
      <w:r w:rsidRPr="00AF1F38">
        <w:rPr>
          <w:rFonts w:cs="B Nazanin"/>
          <w:bCs/>
          <w:sz w:val="24"/>
          <w:szCs w:val="26"/>
          <w:rtl/>
        </w:rPr>
        <w:t>هاي جنين سقط شده</w:t>
      </w:r>
      <w:r w:rsidRPr="00AF1F38">
        <w:rPr>
          <w:rFonts w:cs="B Nazanin"/>
          <w:bCs/>
          <w:sz w:val="24"/>
          <w:szCs w:val="26"/>
        </w:rPr>
        <w:t>‌</w:t>
      </w:r>
      <w:r w:rsidRPr="00AF1F38">
        <w:rPr>
          <w:rFonts w:cs="B Nazanin"/>
          <w:bCs/>
          <w:sz w:val="24"/>
          <w:szCs w:val="26"/>
          <w:rtl/>
        </w:rPr>
        <w:t xml:space="preserve">ي انسان براي پژوهش </w:t>
      </w:r>
    </w:p>
    <w:p w14:paraId="5F68E685" w14:textId="77777777" w:rsidR="00135428" w:rsidRPr="00AF1F38" w:rsidRDefault="00135428" w:rsidP="00703C67">
      <w:pPr>
        <w:widowControl w:val="0"/>
        <w:spacing w:line="288" w:lineRule="auto"/>
        <w:ind w:firstLine="284"/>
        <w:jc w:val="lowKashida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به موجود حاصل از لقاح، تا 8 هفتگي «رويان»، پس از 8 هفتگي تا زمان زايمان «جنين» و بلافاصله پس از آن تا 28 روزگي «نوزاد»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>اطلاق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گردد. در هر گونه پژوهش بر روي جنين، علاوه بر مفاد اين راهنما، بايد اصل کرامت انساني و تمامي موازين قانوني و شرعي رعايت شود.</w:t>
      </w:r>
    </w:p>
    <w:p w14:paraId="56605B06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1- ضرورت انجام پژوهش و ساير اجزاي طرح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 بايد توسط کميته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اخلاق در پژوهش تأييد شود. </w:t>
      </w:r>
    </w:p>
    <w:p w14:paraId="4990E5CC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2- جنين انساني نبايد مورد خريد و فروش يا هر گونه استفاده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تجاري ديگر قرار گيرد. </w:t>
      </w:r>
    </w:p>
    <w:p w14:paraId="56CC9D2C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3- در مورد استفاده از اجزاي بدن جنين سقط شده - و نيز خون بند ناف، از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جا که خون جنيني محسوب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شود- اخذ رضايت آگاهانه هم از پدر و هم از مادر جنين مورد استفاده ضروري است. </w:t>
      </w:r>
    </w:p>
    <w:p w14:paraId="02B68791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4- جفت و ساير محتويات رحم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جز جنين، از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مادر محسوب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شوند لذا رضايت مادر براي استفاده از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لازم و كافي است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</w:p>
    <w:p w14:paraId="2F7B6C57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5- فرد يا تيمي که در مورد انجام سقط جنين تصميم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گيري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کند بايد کاملاً مستقل از تيم طراحي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کننده يا اجرا کننده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پژوهش بر روي آن جنين بعد از سقط باشد. </w:t>
      </w:r>
    </w:p>
    <w:p w14:paraId="2CF814F5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6- تا پيش از پايان مراحل سقط جنين، نبايد هيچ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گونه تصميم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گيري يا مذاکره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اي درباره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استفاده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احتمالي آتي از آن جنين در پژوهش انجام گيرد. </w:t>
      </w:r>
    </w:p>
    <w:p w14:paraId="4448D332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7- در تمامي مراحل انجام و انتشار نتايج پژوهش بايد رازداري و حريم خصوصي افراد مرتبط با جنين حفظ شود. </w:t>
      </w:r>
    </w:p>
    <w:p w14:paraId="38DAF6FD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8- پژوهش نبايد دربردارنده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هيچ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گونه آسيب يا زياني براي مادر باشد.</w:t>
      </w:r>
    </w:p>
    <w:p w14:paraId="434208E0" w14:textId="77777777" w:rsidR="00135428" w:rsidRPr="00AF1F38" w:rsidRDefault="00135428" w:rsidP="00703C67">
      <w:pPr>
        <w:pStyle w:val="ListParagraph"/>
        <w:widowControl w:val="0"/>
        <w:tabs>
          <w:tab w:val="left" w:pos="238"/>
        </w:tabs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</w:p>
    <w:p w14:paraId="575B3F5B" w14:textId="77777777" w:rsidR="00135428" w:rsidRPr="00AF1F38" w:rsidRDefault="00703C67" w:rsidP="00703C67">
      <w:pPr>
        <w:widowControl w:val="0"/>
        <w:spacing w:line="288" w:lineRule="auto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135428" w:rsidRPr="00AF1F38">
        <w:rPr>
          <w:rFonts w:cs="B Nazanin"/>
          <w:bCs/>
          <w:sz w:val="24"/>
          <w:szCs w:val="26"/>
          <w:rtl/>
        </w:rPr>
        <w:lastRenderedPageBreak/>
        <w:t>فصل 2: برداشت عضو يا بافت از جسد انسان يا فرد دچار مرگ مغزي</w:t>
      </w:r>
    </w:p>
    <w:p w14:paraId="629A78EC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1- در تمامي مواردي كه عضو يا بافت جسد انسان به منظور انجام پژوهش مورد استفاده قرار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گيرد، بايد ارزش علمي، ضرورت انجام مطالعه و تمهيدات انديشيده شده براي رعايت کرامت متوفي و حقوق بازماندگان </w:t>
      </w:r>
      <w:r w:rsidRPr="00AF1F38">
        <w:rPr>
          <w:rFonts w:ascii="Times New Roman" w:hAnsi="Times New Roman" w:cs="Times New Roman"/>
          <w:sz w:val="24"/>
          <w:szCs w:val="26"/>
          <w:rtl/>
          <w:lang w:bidi="ar-SA"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از جمله اخذ رضايت آگاهانه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متناسب </w:t>
      </w:r>
      <w:r w:rsidRPr="00AF1F38">
        <w:rPr>
          <w:rFonts w:ascii="Times New Roman" w:hAnsi="Times New Roman" w:cs="Times New Roman"/>
          <w:sz w:val="24"/>
          <w:szCs w:val="26"/>
          <w:rtl/>
          <w:lang w:bidi="ar-SA"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در طرح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 منعکس شده و به تأييد كميته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اخلاق در پژوهش رسيده باشد. </w:t>
      </w:r>
    </w:p>
    <w:p w14:paraId="5B1DE108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2- شيوه و شرايط اخذ رضايت براي 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پژوهشي از جسد، همانند اخذ رضايت براي 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درماني است. بدين ترتيب که رضايت آگاهانه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وراث قانوني متوفي براي برداشت و استفاده از اعضاء و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ضروري 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چه شخص در زمان حيات خود از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کار بردن اعضاء و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هايش براي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ناراضي باشد، وارث او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تواند به اين کار رضايت دهد.</w:t>
      </w:r>
    </w:p>
    <w:p w14:paraId="244ECDF1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Lotus" w:hAnsi="Times New Roman" w:cs="B Nazanin"/>
          <w:sz w:val="26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3- در صورتي كه از اجزاء فرد دچار مرگ مغزي براي پژوهش استفاده شود بايد تمامي شرايط و موارد قانوني و آيين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اجرايي مرگ مغزي و نيز پروتكل 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‍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أييد مرگ مغزي، مورد لحاظ قرار گيرد.</w:t>
      </w:r>
    </w:p>
    <w:p w14:paraId="7E3F6ED0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4- قطع حمايت قلبي- تنفسي از فرد دچار مرگ مغزي، نبايد صرفاً با هدف استفاده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پژوهشي از اجزاي بدن او انجام گيرد. بلکه هرگونه برداشت عضو يا بافت از بدن اين افراد بايد پس از قطعي شدن مرگ قلبي- تنفسي يا پس از اهداي اعضاي حياتي با هدف استفاده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ي درماني باشد. </w:t>
      </w:r>
    </w:p>
    <w:p w14:paraId="628B20B7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5- نگه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داري اجزاي بدني افراد فوت شده  در زيست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بانک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بايد با کسب رضايت آگاهانه از وراث او باشد. اين اجزا بايد تنها براي همان اهدافي مورد استفاده قرار گيرند که در رضايت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 مشخص شده است. وراث حق دارند که هر وقت بخواهند خواهان خارج شدن اجزاي بدني فرد متوفي از زيست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بانک شوند.</w:t>
      </w:r>
      <w:r w:rsidRPr="00AF1F38">
        <w:rPr>
          <w:rFonts w:cs="B Nazanin"/>
          <w:spacing w:val="-6"/>
          <w:sz w:val="26"/>
          <w:szCs w:val="26"/>
          <w:rtl/>
        </w:rPr>
        <w:t xml:space="preserve"> </w:t>
      </w:r>
      <w:r w:rsidRPr="00AF1F38">
        <w:rPr>
          <w:rFonts w:cs="B Nazanin"/>
          <w:sz w:val="26"/>
          <w:szCs w:val="26"/>
          <w:rtl/>
        </w:rPr>
        <w:t xml:space="preserve"> </w:t>
      </w:r>
    </w:p>
    <w:p w14:paraId="0E72EFC4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6- اجزاي بدني مورد استفاده در پژوهش بايد پس از پايان استفاده، با رعايت موازين شرعي </w:t>
      </w:r>
      <w:r w:rsidRPr="00AF1F38">
        <w:rPr>
          <w:rFonts w:ascii="Times New Roman" w:hAnsi="Times New Roman" w:cs="Times New Roman"/>
          <w:sz w:val="24"/>
          <w:szCs w:val="26"/>
          <w:rtl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يا منطبق با موازين و آيين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هاي ديني مورد اعتقاد متوفي </w:t>
      </w:r>
      <w:r w:rsidRPr="00AF1F38">
        <w:rPr>
          <w:rFonts w:ascii="Times New Roman" w:hAnsi="Times New Roman" w:cs="Times New Roman"/>
          <w:sz w:val="24"/>
          <w:szCs w:val="26"/>
          <w:rtl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امحاء يا دفن شود.</w:t>
      </w:r>
    </w:p>
    <w:p w14:paraId="6A64D92A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</w:p>
    <w:p w14:paraId="39EC0B7B" w14:textId="77777777" w:rsidR="00135428" w:rsidRPr="00AF1F38" w:rsidRDefault="00703C67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cs="B Nazanin"/>
          <w:b/>
          <w:bCs/>
          <w:sz w:val="26"/>
          <w:szCs w:val="26"/>
          <w:rtl/>
        </w:rPr>
      </w:pPr>
      <w:r>
        <w:rPr>
          <w:rFonts w:ascii="Times New Roman" w:hAnsi="Times New Roman" w:cs="B Nazanin"/>
          <w:sz w:val="24"/>
          <w:szCs w:val="26"/>
          <w:rtl/>
        </w:rPr>
        <w:br w:type="page"/>
      </w:r>
      <w:r w:rsidR="00135428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lastRenderedPageBreak/>
        <w:t xml:space="preserve">فصل </w:t>
      </w:r>
      <w:r w:rsidR="00135428" w:rsidRPr="00AF1F38">
        <w:rPr>
          <w:rFonts w:cs="B Nazanin"/>
          <w:b/>
          <w:bCs/>
          <w:sz w:val="26"/>
          <w:szCs w:val="26"/>
          <w:rtl/>
        </w:rPr>
        <w:t>3</w:t>
      </w:r>
      <w:r w:rsidR="00135428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 xml:space="preserve"> ـ پژوهش</w:t>
      </w:r>
      <w:r w:rsidR="00135428" w:rsidRPr="00AF1F38">
        <w:rPr>
          <w:rFonts w:ascii="Times New Roman" w:hAnsi="Times New Roman" w:cs="B Nazanin"/>
          <w:bCs/>
          <w:sz w:val="24"/>
          <w:szCs w:val="26"/>
          <w:lang w:bidi="ar-SA"/>
        </w:rPr>
        <w:t>‌</w:t>
      </w:r>
      <w:r w:rsidR="00135428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>هاي شامل پيوند عضو يا بافت از دهنده</w:t>
      </w:r>
      <w:r w:rsidR="00135428" w:rsidRPr="00AF1F38">
        <w:rPr>
          <w:rFonts w:cs="B Nazanin"/>
          <w:b/>
          <w:bCs/>
          <w:sz w:val="26"/>
          <w:szCs w:val="26"/>
        </w:rPr>
        <w:t>‌</w:t>
      </w:r>
      <w:r w:rsidR="00135428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>ي زنده</w:t>
      </w:r>
    </w:p>
    <w:p w14:paraId="2F8144C0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pacing w:val="-7"/>
          <w:sz w:val="24"/>
          <w:szCs w:val="26"/>
        </w:rPr>
      </w:pP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در پژوهش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هاي پيوند عضو يا بافت، خواست و رضايت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دهنده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 xml:space="preserve">ي زنده در هر حال بر خواست و منافع گيرنده اولويت دارد. اخذ رضايت كتبي و آگاهانه از دهنده و گيرنده ضرورت دارد.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>اين رضايت آگاهانه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</w:rPr>
        <w:t xml:space="preserve">ي مکتوب بايد شامل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شيوه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ي اجراي پژوهش، اهداف، نوع و ميزان عضو يا بافتي كه اخذ و پيوند خواهد شد و تمامي خطرات ناشي از آن باشد.</w:t>
      </w:r>
    </w:p>
    <w:p w14:paraId="0D375624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 منحصراً در اعضاء و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تجديد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فرد زنده، مانند مغز استخوان، مجاز است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موارد خاصي كه ضرورت حتمي براي استفاده از ساير اعضاء وجود داشته باشد، با نظارت و تأييد كميته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در پژوهش دانشگاه،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 از اعضايي كه جفت بوده و عارضه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فقدان يكي از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قابل چشم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پوشي است، براي انجام پژوهش استفاده کرد،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شرطي كه فرد دهنده تا پايان عمر تحت پوشش بيمه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متناسب قرار گيرد و خسارات احتمالي مربوط به اهداء عضو جبران شود. استفاده از اعضاء حياتي مانند قلب يا مغز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 اعضاي جفتي كه فقدان يكي از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در كيفيت حيات تأثير زيادي دارد؛ مثل چشم، در پژوهش ممنوع است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  </w:t>
      </w:r>
    </w:p>
    <w:p w14:paraId="1EF05522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صورتي كه پس از برداشت عضو يا بافت، در مدت زمان معيني نياز به پيگيري يا درمان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ويژه در دهنده وجود داشته باشد، بايد شرايط و امكانات لازم براي پيگيري فرد دهنده فراهم شود و در صورت نياز به درمان، درمان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مورد نياز به رايگان در اختيار او قرار گيرد. اين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 بايد تحت پوشش بيمه قرار گيرند.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اگر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فرد دهنده، در طولِ يا پس از پايان دوره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پيگيري، با عارضه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مراجعه کند که قابل انتساب به دادن عضو يا بافت باشد، هزينه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ناشي از آن عارضه بايد جبران شود.</w:t>
      </w:r>
    </w:p>
    <w:p w14:paraId="04FEB9B8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تا زماني كه پژوهش به مرحله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غير قابل بازگشت نرسيده است، فرد دهنده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تواند از اهداي عضو يا بافت خود منصرف 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در اين صورت، اگر دهنده درخواست کند، عضو يا بافت بايد معدوم يا به او تحويل داده شود.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صورتي كه فرد دهنده منصرف شود، نبايد هيچ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 هزينه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اي از او اخذ شود. </w:t>
      </w:r>
    </w:p>
    <w:p w14:paraId="3B277C72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از مشوق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هاي مالي و امتيازات خاص نبايد براي ايجاد انگيزه جهت دادن عضو يا بافت استفاده شود. </w:t>
      </w:r>
    </w:p>
    <w:p w14:paraId="74DDE885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افرادي که توانايي دادن رضايت آزادانه و آگاهانه را ندارند، مانند كودكان، عقب ماندگان ذهني، بيماران رواني، و زندانيان، نبايد دهنده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عضو يا بافت جهت انجام پژوهش باشند. هم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چنين اين گروه فقط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توانند در پژوهش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درماني که با احتمال منفعت درماني مستقيم براي ايشان همراه باشد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عنوان گيرنده شرکت کنند.</w:t>
      </w:r>
    </w:p>
    <w:p w14:paraId="002E1E9F" w14:textId="77777777" w:rsidR="00135428" w:rsidRPr="00AF1F38" w:rsidRDefault="00135428" w:rsidP="00703C67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ind w:left="404" w:hanging="42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انجام پژوهش نبايد هيچ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 خللي در دريافت درمان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استاندارد و در دسترس براي فرد گيرنده ايجاد کند.</w:t>
      </w:r>
    </w:p>
    <w:p w14:paraId="0459673F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404"/>
        <w:jc w:val="lowKashida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cs="B Nazanin"/>
          <w:sz w:val="26"/>
          <w:szCs w:val="26"/>
          <w:rtl/>
        </w:rPr>
        <w:t xml:space="preserve">      </w:t>
      </w:r>
    </w:p>
    <w:p w14:paraId="74DA992D" w14:textId="77777777" w:rsidR="00135428" w:rsidRPr="00AF1F38" w:rsidRDefault="00703C67" w:rsidP="00703C67">
      <w:pPr>
        <w:widowControl w:val="0"/>
        <w:spacing w:line="288" w:lineRule="auto"/>
        <w:jc w:val="lowKashida"/>
        <w:rPr>
          <w:rFonts w:cs="B Nazanin"/>
          <w:bCs/>
          <w:sz w:val="24"/>
          <w:szCs w:val="26"/>
          <w:rtl/>
        </w:rPr>
      </w:pPr>
      <w:r>
        <w:rPr>
          <w:rFonts w:cs="B Nazanin"/>
          <w:sz w:val="24"/>
          <w:szCs w:val="26"/>
          <w:rtl/>
        </w:rPr>
        <w:br w:type="page"/>
      </w:r>
      <w:r w:rsidR="00135428" w:rsidRPr="00AF1F38">
        <w:rPr>
          <w:rFonts w:cs="B Nazanin"/>
          <w:bCs/>
          <w:sz w:val="24"/>
          <w:szCs w:val="26"/>
          <w:rtl/>
        </w:rPr>
        <w:lastRenderedPageBreak/>
        <w:t>فصل 4- زيست</w:t>
      </w:r>
      <w:r w:rsidR="00135428" w:rsidRPr="00AF1F38">
        <w:rPr>
          <w:rFonts w:cs="B Nazanin"/>
          <w:bCs/>
          <w:sz w:val="24"/>
          <w:szCs w:val="26"/>
        </w:rPr>
        <w:t>‌</w:t>
      </w:r>
      <w:r w:rsidR="00135428" w:rsidRPr="00AF1F38">
        <w:rPr>
          <w:rFonts w:cs="B Nazanin"/>
          <w:bCs/>
          <w:sz w:val="24"/>
          <w:szCs w:val="26"/>
          <w:rtl/>
        </w:rPr>
        <w:t>بانک</w:t>
      </w:r>
      <w:r w:rsidR="00135428" w:rsidRPr="00AF1F38">
        <w:rPr>
          <w:rFonts w:cs="B Nazanin"/>
          <w:bCs/>
          <w:sz w:val="24"/>
          <w:szCs w:val="26"/>
        </w:rPr>
        <w:t>‌</w:t>
      </w:r>
      <w:r w:rsidR="00135428" w:rsidRPr="00AF1F38">
        <w:rPr>
          <w:rFonts w:cs="B Nazanin"/>
          <w:bCs/>
          <w:sz w:val="24"/>
          <w:szCs w:val="26"/>
          <w:rtl/>
        </w:rPr>
        <w:t>ها</w:t>
      </w:r>
    </w:p>
    <w:p w14:paraId="013351E4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1- </w:t>
      </w:r>
      <w:r w:rsidRPr="00AF1F38">
        <w:rPr>
          <w:rFonts w:cs="B Nazanin" w:hint="eastAsia"/>
          <w:sz w:val="24"/>
          <w:szCs w:val="26"/>
          <w:rtl/>
        </w:rPr>
        <w:t>ذخيره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سازي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اعضاء،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بافت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اجزاي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بدني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منشأ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انساني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باشد</w:t>
      </w:r>
      <w:r w:rsidRPr="00AF1F38">
        <w:rPr>
          <w:rFonts w:cs="B Nazanin"/>
          <w:sz w:val="24"/>
          <w:szCs w:val="26"/>
          <w:rtl/>
        </w:rPr>
        <w:t xml:space="preserve">.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نامه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نحوه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مدت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داري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استفاده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احتمالي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آتي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آورده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 xml:space="preserve">. </w:t>
      </w:r>
    </w:p>
    <w:p w14:paraId="28D952CC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2- </w:t>
      </w:r>
      <w:r w:rsidRPr="00AF1F38">
        <w:rPr>
          <w:rFonts w:cs="B Nazanin" w:hint="eastAsia"/>
          <w:sz w:val="24"/>
          <w:szCs w:val="26"/>
          <w:rtl/>
        </w:rPr>
        <w:t>فرد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حق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دارد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هر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وقت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بخواهد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درخواست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کند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نمونه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هايش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زيست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بانک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خارج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شوند</w:t>
      </w:r>
      <w:r w:rsidRPr="00AF1F38">
        <w:rPr>
          <w:rFonts w:cs="B Nazanin"/>
          <w:sz w:val="24"/>
          <w:szCs w:val="26"/>
          <w:rtl/>
        </w:rPr>
        <w:t xml:space="preserve">. </w:t>
      </w:r>
      <w:r w:rsidRPr="00AF1F38">
        <w:rPr>
          <w:rFonts w:cs="B Nazanin" w:hint="eastAsia"/>
          <w:sz w:val="24"/>
          <w:szCs w:val="26"/>
          <w:rtl/>
        </w:rPr>
        <w:t>اين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صورتي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است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هويت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دهنده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نمونه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مشخص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قابل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رديابي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باشد</w:t>
      </w:r>
      <w:r w:rsidRPr="00AF1F38">
        <w:rPr>
          <w:rFonts w:cs="B Nazanin"/>
          <w:sz w:val="24"/>
          <w:szCs w:val="26"/>
          <w:rtl/>
        </w:rPr>
        <w:t>.</w:t>
      </w:r>
    </w:p>
    <w:p w14:paraId="344A3414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3-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صورتي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هويت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فرد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دهنده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نمونه،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مشخص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قابل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رديابي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باشد،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براي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هر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جديد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از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فرد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يا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نماينده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قانوني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او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آگاهانه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گرفته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شود</w:t>
      </w:r>
      <w:r w:rsidRPr="00AF1F38">
        <w:rPr>
          <w:rFonts w:cs="B Nazanin"/>
          <w:sz w:val="24"/>
          <w:szCs w:val="26"/>
          <w:rtl/>
        </w:rPr>
        <w:t>.</w:t>
      </w:r>
    </w:p>
    <w:p w14:paraId="1DBCABB0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 xml:space="preserve">4- </w:t>
      </w:r>
      <w:r w:rsidRPr="00AF1F38">
        <w:rPr>
          <w:rFonts w:cs="B Nazanin" w:hint="eastAsia"/>
          <w:sz w:val="24"/>
          <w:szCs w:val="26"/>
          <w:rtl/>
        </w:rPr>
        <w:t>در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مورد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نمونه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هايي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هويت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دهنده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قابل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رديابي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نباشد،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توان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استناد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نامه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کلي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اوليه،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هاي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جديد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را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بدون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اخذ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رضايت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 w:hint="eastAsia"/>
          <w:sz w:val="24"/>
          <w:szCs w:val="26"/>
          <w:rtl/>
        </w:rPr>
        <w:t>نامه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انجام</w:t>
      </w:r>
      <w:r w:rsidRPr="00AF1F38">
        <w:rPr>
          <w:rFonts w:cs="B Nazanin"/>
          <w:sz w:val="24"/>
          <w:szCs w:val="26"/>
          <w:rtl/>
        </w:rPr>
        <w:t xml:space="preserve"> </w:t>
      </w:r>
      <w:r w:rsidRPr="00AF1F38">
        <w:rPr>
          <w:rFonts w:cs="B Nazanin" w:hint="eastAsia"/>
          <w:sz w:val="24"/>
          <w:szCs w:val="26"/>
          <w:rtl/>
        </w:rPr>
        <w:t>داد</w:t>
      </w:r>
      <w:r w:rsidRPr="00AF1F38">
        <w:rPr>
          <w:rFonts w:cs="B Nazanin"/>
          <w:sz w:val="24"/>
          <w:szCs w:val="26"/>
          <w:rtl/>
        </w:rPr>
        <w:t xml:space="preserve">. </w:t>
      </w:r>
    </w:p>
    <w:p w14:paraId="6A13348C" w14:textId="77777777" w:rsidR="00135428" w:rsidRPr="00AF1F38" w:rsidRDefault="00135428" w:rsidP="00703C67">
      <w:pPr>
        <w:pStyle w:val="ListParagraph"/>
        <w:widowControl w:val="0"/>
        <w:spacing w:before="0" w:after="0" w:line="288" w:lineRule="auto"/>
        <w:ind w:left="0"/>
        <w:jc w:val="lowKashida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5- در استفاده از بافت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ذخيره شده در زيست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بانك</w:t>
      </w:r>
      <w:r w:rsidRPr="00AF1F38">
        <w:rPr>
          <w:rFonts w:cs="B Nazanin"/>
          <w:sz w:val="26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- در صورتي که امکان 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درماني و پژوهشي وجود داشته باشد </w:t>
      </w:r>
      <w:r w:rsidRPr="00AF1F38">
        <w:rPr>
          <w:rFonts w:cs="B Nazanin"/>
          <w:sz w:val="26"/>
          <w:szCs w:val="26"/>
          <w:rtl/>
        </w:rPr>
        <w:t>-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بايد اولويت به مصارف درماني داده شود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هر حال، انجام پژوهش نبايد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 ميزان و كيفيت استفاده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درماني لطمه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اي وارد کند. </w:t>
      </w:r>
    </w:p>
    <w:p w14:paraId="7DD3CA7E" w14:textId="77777777" w:rsidR="00135428" w:rsidRPr="00AF1F38" w:rsidRDefault="00135428" w:rsidP="00703C67">
      <w:pPr>
        <w:spacing w:line="288" w:lineRule="auto"/>
        <w:jc w:val="lowKashida"/>
        <w:rPr>
          <w:rFonts w:cs="B Nazanin"/>
        </w:rPr>
      </w:pPr>
    </w:p>
    <w:p w14:paraId="410C2E06" w14:textId="77777777" w:rsidR="00135428" w:rsidRPr="00AF1F38" w:rsidRDefault="00135428" w:rsidP="00703C67">
      <w:pPr>
        <w:spacing w:line="288" w:lineRule="auto"/>
        <w:jc w:val="lowKashida"/>
        <w:rPr>
          <w:rFonts w:cs="B Nazanin"/>
          <w:rtl/>
        </w:rPr>
      </w:pPr>
    </w:p>
    <w:p w14:paraId="0B4E658A" w14:textId="77777777" w:rsidR="00050DB8" w:rsidRPr="009F1443" w:rsidRDefault="00050DB8" w:rsidP="00703C67">
      <w:pPr>
        <w:jc w:val="lowKashida"/>
        <w:rPr>
          <w:rFonts w:cs="B Nazanin" w:hint="cs"/>
          <w:bCs/>
          <w:sz w:val="22"/>
          <w:szCs w:val="24"/>
          <w:rtl/>
        </w:rPr>
      </w:pPr>
    </w:p>
    <w:p w14:paraId="599A0BF0" w14:textId="77777777" w:rsidR="009F1443" w:rsidRPr="009F1443" w:rsidRDefault="009F1443" w:rsidP="00703C67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05C8E7DC" w14:textId="77777777" w:rsidR="009F1443" w:rsidRPr="009F1443" w:rsidRDefault="009F1443" w:rsidP="00703C67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07738518" w14:textId="77777777" w:rsidR="009F1443" w:rsidRPr="009F1443" w:rsidRDefault="009F1443" w:rsidP="00703C67">
      <w:pPr>
        <w:jc w:val="lowKashida"/>
        <w:rPr>
          <w:rFonts w:cs="B Nazanin" w:hint="cs"/>
          <w:bCs/>
          <w:sz w:val="22"/>
          <w:szCs w:val="24"/>
          <w:rtl/>
          <w:lang w:bidi="fa-IR"/>
        </w:rPr>
      </w:pPr>
    </w:p>
    <w:p w14:paraId="75C59699" w14:textId="77777777" w:rsidR="0035566C" w:rsidRPr="00050DB8" w:rsidRDefault="0035566C" w:rsidP="00703C67">
      <w:pPr>
        <w:jc w:val="lowKashida"/>
        <w:rPr>
          <w:rFonts w:hint="cs"/>
          <w:sz w:val="22"/>
          <w:szCs w:val="22"/>
          <w:rtl/>
          <w:lang w:bidi="fa-IR"/>
        </w:rPr>
      </w:pPr>
    </w:p>
    <w:sectPr w:rsidR="0035566C" w:rsidRPr="00050DB8" w:rsidSect="008F3AC3">
      <w:headerReference w:type="default" r:id="rId8"/>
      <w:footerReference w:type="even" r:id="rId9"/>
      <w:footerReference w:type="default" r:id="rId10"/>
      <w:pgSz w:w="11906" w:h="16838"/>
      <w:pgMar w:top="3802" w:right="1418" w:bottom="567" w:left="1418" w:header="720" w:footer="86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AC27" w14:textId="77777777" w:rsidR="003C67F6" w:rsidRDefault="003C67F6">
      <w:r>
        <w:separator/>
      </w:r>
    </w:p>
  </w:endnote>
  <w:endnote w:type="continuationSeparator" w:id="0">
    <w:p w14:paraId="3880EA20" w14:textId="77777777" w:rsidR="003C67F6" w:rsidRDefault="003C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6001" w:usb1="00000000" w:usb2="00000000" w:usb3="00000000" w:csb0="00000040" w:csb1="00000000"/>
  </w:font>
  <w:font w:name="Lotus">
    <w:altName w:val="Arial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FC53" w14:textId="77777777" w:rsidR="00AD6EAE" w:rsidRDefault="00AD6EAE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48AC907" w14:textId="77777777" w:rsidR="00AD6EAE" w:rsidRDefault="00AD6EAE" w:rsidP="00874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8838" w14:textId="10770A62" w:rsidR="00AD6EAE" w:rsidRPr="00A10BFE" w:rsidRDefault="00B46D96" w:rsidP="00BB11C2">
    <w:pPr>
      <w:pStyle w:val="Footer"/>
      <w:tabs>
        <w:tab w:val="clear" w:pos="4153"/>
        <w:tab w:val="clear" w:pos="8306"/>
        <w:tab w:val="left" w:pos="4044"/>
      </w:tabs>
      <w:rPr>
        <w:rFonts w:cs="B Nazanin" w:hint="cs"/>
        <w:sz w:val="16"/>
        <w:szCs w:val="16"/>
        <w:rtl/>
        <w:lang w:bidi="fa-IR"/>
      </w:rPr>
    </w:pPr>
    <w:r>
      <w:rPr>
        <w:rFonts w:cs="B Nazanin" w:hint="cs"/>
        <w:noProof/>
        <w:sz w:val="16"/>
        <w:szCs w:val="16"/>
        <w:lang w:eastAsia="en-US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4EE872D" wp14:editId="6ED585B3">
              <wp:simplePos x="0" y="0"/>
              <wp:positionH relativeFrom="column">
                <wp:posOffset>-624205</wp:posOffset>
              </wp:positionH>
              <wp:positionV relativeFrom="paragraph">
                <wp:posOffset>47625</wp:posOffset>
              </wp:positionV>
              <wp:extent cx="6991350" cy="508635"/>
              <wp:effectExtent l="13970" t="9525" r="5080" b="571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1350" cy="5086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7D9DF65" w14:textId="77777777" w:rsidR="00BB11C2" w:rsidRPr="00B24B43" w:rsidRDefault="00BB11C2" w:rsidP="00BB11C2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3F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نشانی پستی: تهران-شهرک قدس (غرب)-بین فلامک جنوبی و زرافشان-خیابان سیمای ایران-ستاد مرکزی وزارت بهداشت، درمان و آموزش پزشکی</w:t>
                          </w:r>
                        </w:p>
                        <w:p w14:paraId="5C5C02E7" w14:textId="77777777" w:rsidR="00BB11C2" w:rsidRPr="00B24B43" w:rsidRDefault="00BB11C2" w:rsidP="001639F2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28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تلفنهای تماس: 81452146-81452981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>نمابر: 88364111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 xml:space="preserve">نشانی صفحه اینترنتی: </w:t>
                          </w:r>
                          <w:r w:rsidRPr="00B24B43">
                            <w:rPr>
                              <w:rFonts w:cs="B Nazanin"/>
                            </w:rPr>
                            <w:t>http://behdasht.gov.ir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4EE872D" id="AutoShape 12" o:spid="_x0000_s1030" style="position:absolute;left:0;text-align:left;margin-left:-49.15pt;margin-top:3.75pt;width:550.5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">
              <v:textbox>
                <w:txbxContent>
                  <w:p w14:paraId="57D9DF65" w14:textId="77777777" w:rsidR="00BB11C2" w:rsidRPr="00B24B43" w:rsidRDefault="00BB11C2" w:rsidP="00BB11C2">
                    <w:pPr>
                      <w:jc w:val="center"/>
                      <w:rPr>
                        <w:rFonts w:cs="B Nazanin"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3F"/>
                    </w:r>
                    <w:r w:rsidRPr="00B24B43">
                      <w:rPr>
                        <w:rFonts w:cs="B Nazanin" w:hint="cs"/>
                        <w:rtl/>
                      </w:rPr>
                      <w:t>نشانی پستی: تهران-شهرک قدس (غرب)-بین فلامک جنوبی و زرافشان-خیابان سیمای ایران-ستاد مرکزی وزارت بهداشت، درمان و آموزش پزشکی</w:t>
                    </w:r>
                  </w:p>
                  <w:p w14:paraId="5C5C02E7" w14:textId="77777777" w:rsidR="00BB11C2" w:rsidRPr="00B24B43" w:rsidRDefault="00BB11C2" w:rsidP="001639F2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28"/>
                    </w:r>
                    <w:r w:rsidRPr="00B24B43">
                      <w:rPr>
                        <w:rFonts w:cs="B Nazanin" w:hint="cs"/>
                        <w:rtl/>
                      </w:rPr>
                      <w:t>تلفنهای تماس: 81452146-81452981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>نمابر: 88364111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 xml:space="preserve">نشانی صفحه اینترنتی: </w:t>
                    </w:r>
                    <w:r w:rsidRPr="00B24B43">
                      <w:rPr>
                        <w:rFonts w:cs="B Nazanin"/>
                      </w:rPr>
                      <w:t>http://behdasht.gov.ir</w:t>
                    </w:r>
                  </w:p>
                </w:txbxContent>
              </v:textbox>
            </v:roundrect>
          </w:pict>
        </mc:Fallback>
      </mc:AlternateContent>
    </w:r>
    <w:r w:rsidR="00BB11C2"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93367" w14:textId="77777777" w:rsidR="003C67F6" w:rsidRDefault="003C67F6">
      <w:r>
        <w:separator/>
      </w:r>
    </w:p>
  </w:footnote>
  <w:footnote w:type="continuationSeparator" w:id="0">
    <w:p w14:paraId="06E50D8F" w14:textId="77777777" w:rsidR="003C67F6" w:rsidRDefault="003C6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7412E" w14:textId="43FB96FA" w:rsidR="00BB11C2" w:rsidRPr="00641261" w:rsidRDefault="00B46D96" w:rsidP="00703C67">
    <w:pPr>
      <w:pStyle w:val="Header"/>
      <w:jc w:val="center"/>
    </w:pPr>
    <w:r>
      <w:rPr>
        <w:noProof/>
        <w:lang w:eastAsia="en-US" w:bidi="fa-IR"/>
      </w:rPr>
      <w:drawing>
        <wp:anchor distT="0" distB="0" distL="114300" distR="114300" simplePos="0" relativeHeight="251658752" behindDoc="0" locked="0" layoutInCell="1" allowOverlap="1" wp14:anchorId="4A936257" wp14:editId="6F950C09">
          <wp:simplePos x="0" y="0"/>
          <wp:positionH relativeFrom="column">
            <wp:posOffset>4462780</wp:posOffset>
          </wp:positionH>
          <wp:positionV relativeFrom="paragraph">
            <wp:posOffset>-147320</wp:posOffset>
          </wp:positionV>
          <wp:extent cx="1574800" cy="1320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CC6703" w14:textId="1EE15473" w:rsidR="00BB11C2" w:rsidRDefault="00B46D96" w:rsidP="00BB11C2">
    <w:r>
      <w:rPr>
        <w:noProof/>
        <w:rtl/>
      </w:rPr>
      <w:drawing>
        <wp:anchor distT="0" distB="0" distL="114300" distR="114300" simplePos="0" relativeHeight="251654656" behindDoc="1" locked="0" layoutInCell="1" allowOverlap="1" wp14:anchorId="13307355" wp14:editId="20A96DAD">
          <wp:simplePos x="0" y="0"/>
          <wp:positionH relativeFrom="column">
            <wp:posOffset>-189865</wp:posOffset>
          </wp:positionH>
          <wp:positionV relativeFrom="paragraph">
            <wp:posOffset>33655</wp:posOffset>
          </wp:positionV>
          <wp:extent cx="1403350" cy="100330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8CE1B" w14:textId="2B97C1E7" w:rsidR="00AD6EAE" w:rsidRDefault="00B46D96" w:rsidP="00B27405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  <w:lang w:bidi="fa-IR"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C5418C" wp14:editId="51B86F6E">
              <wp:simplePos x="0" y="0"/>
              <wp:positionH relativeFrom="column">
                <wp:posOffset>-796925</wp:posOffset>
              </wp:positionH>
              <wp:positionV relativeFrom="paragraph">
                <wp:posOffset>252095</wp:posOffset>
              </wp:positionV>
              <wp:extent cx="1535430" cy="338455"/>
              <wp:effectExtent l="3175" t="4445" r="444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49388" w14:textId="77777777" w:rsidR="005E132F" w:rsidRDefault="005E132F" w:rsidP="005E132F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0" w:name="LetterDate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تاريخ</w:t>
                          </w:r>
                        </w:p>
                        <w:bookmarkEnd w:id="0"/>
                        <w:p w14:paraId="495C7523" w14:textId="77777777" w:rsidR="00747D13" w:rsidRPr="005E132F" w:rsidRDefault="00747D13" w:rsidP="005E132F">
                          <w:pPr>
                            <w:rPr>
                              <w:rFonts w:hint="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C5418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2.75pt;margin-top:19.85pt;width:120.9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" filled="f" stroked="f">
              <v:textbox>
                <w:txbxContent>
                  <w:p w14:paraId="0DC49388" w14:textId="77777777" w:rsidR="005E132F" w:rsidRDefault="005E132F" w:rsidP="005E132F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1" w:name="LetterDate"/>
                    <w:r>
                      <w:rPr>
                        <w:rFonts w:hint="cs"/>
                        <w:rtl/>
                        <w:lang w:bidi="fa-IR"/>
                      </w:rPr>
                      <w:t>تاريخ</w:t>
                    </w:r>
                  </w:p>
                  <w:bookmarkEnd w:id="1"/>
                  <w:p w14:paraId="495C7523" w14:textId="77777777" w:rsidR="00747D13" w:rsidRPr="005E132F" w:rsidRDefault="00747D13" w:rsidP="005E132F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E705E24" wp14:editId="5AFC866C">
              <wp:simplePos x="0" y="0"/>
              <wp:positionH relativeFrom="column">
                <wp:posOffset>-796925</wp:posOffset>
              </wp:positionH>
              <wp:positionV relativeFrom="paragraph">
                <wp:posOffset>34290</wp:posOffset>
              </wp:positionV>
              <wp:extent cx="1512570" cy="302260"/>
              <wp:effectExtent l="3175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47129" w14:textId="77777777" w:rsidR="00747D13" w:rsidRDefault="00747D13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2" w:name="LetterNumber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705E24" id="Text Box 5" o:spid="_x0000_s1027" type="#_x0000_t202" style="position:absolute;left:0;text-align:left;margin-left:-62.75pt;margin-top:2.7pt;width:119.1pt;height:2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" filled="f" stroked="f">
              <v:textbox>
                <w:txbxContent>
                  <w:p w14:paraId="49C47129" w14:textId="77777777" w:rsidR="00747D13" w:rsidRDefault="00747D13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3" w:name="LetterNumber"/>
                    <w:r>
                      <w:rPr>
                        <w:rFonts w:hint="cs"/>
                        <w:rtl/>
                        <w:lang w:bidi="fa-IR"/>
                      </w:rPr>
                      <w:t>شماره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7D87375" wp14:editId="311A4911">
              <wp:simplePos x="0" y="0"/>
              <wp:positionH relativeFrom="column">
                <wp:posOffset>4896485</wp:posOffset>
              </wp:positionH>
              <wp:positionV relativeFrom="paragraph">
                <wp:posOffset>806450</wp:posOffset>
              </wp:positionV>
              <wp:extent cx="1009015" cy="655955"/>
              <wp:effectExtent l="635" t="0" r="0" b="444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6488DF" w14:textId="77777777" w:rsidR="00BB11C2" w:rsidRPr="00594801" w:rsidRDefault="00BB11C2" w:rsidP="00BB11C2">
                          <w:pPr>
                            <w:tabs>
                              <w:tab w:val="left" w:pos="1755"/>
                              <w:tab w:val="center" w:pos="4535"/>
                              <w:tab w:val="left" w:pos="8216"/>
                            </w:tabs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94801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 وزیر</w:t>
                          </w:r>
                        </w:p>
                        <w:p w14:paraId="42E3818B" w14:textId="77777777" w:rsidR="00BB11C2" w:rsidRDefault="00BB11C2" w:rsidP="00BB11C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D87375" id="Text Box 11" o:spid="_x0000_s1028" type="#_x0000_t202" style="position:absolute;left:0;text-align:left;margin-left:385.55pt;margin-top:63.5pt;width:79.45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" filled="f" stroked="f">
              <v:textbox>
                <w:txbxContent>
                  <w:p w14:paraId="036488DF" w14:textId="77777777" w:rsidR="00BB11C2" w:rsidRPr="00594801" w:rsidRDefault="00BB11C2" w:rsidP="00BB11C2">
                    <w:pPr>
                      <w:tabs>
                        <w:tab w:val="left" w:pos="1755"/>
                        <w:tab w:val="center" w:pos="4535"/>
                        <w:tab w:val="left" w:pos="8216"/>
                      </w:tabs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94801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دفتر وزیر</w:t>
                    </w:r>
                  </w:p>
                  <w:p w14:paraId="42E3818B" w14:textId="77777777" w:rsidR="00BB11C2" w:rsidRDefault="00BB11C2" w:rsidP="00BB11C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5D203F4" wp14:editId="45E301F8">
              <wp:simplePos x="0" y="0"/>
              <wp:positionH relativeFrom="column">
                <wp:posOffset>-136525</wp:posOffset>
              </wp:positionH>
              <wp:positionV relativeFrom="paragraph">
                <wp:posOffset>554990</wp:posOffset>
              </wp:positionV>
              <wp:extent cx="905510" cy="327660"/>
              <wp:effectExtent l="0" t="2540" r="2540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F213C" w14:textId="77777777" w:rsidR="00747D13" w:rsidRDefault="005E132F" w:rsidP="001B0F75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4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پ</w:t>
                          </w:r>
                          <w:r w:rsidR="001B0F75">
                            <w:rPr>
                              <w:rFonts w:hint="cs"/>
                              <w:rtl/>
                              <w:lang w:bidi="fa-IR"/>
                            </w:rPr>
                            <w:t>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وست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D203F4" id="Text Box 6" o:spid="_x0000_s1029" type="#_x0000_t202" style="position:absolute;left:0;text-align:left;margin-left:-10.75pt;margin-top:43.7pt;width:71.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" filled="f" stroked="f">
              <v:textbox>
                <w:txbxContent>
                  <w:p w14:paraId="2EDF213C" w14:textId="77777777" w:rsidR="00747D13" w:rsidRDefault="005E132F" w:rsidP="001B0F75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5" w:name="Attachment"/>
                    <w:r>
                      <w:rPr>
                        <w:rFonts w:hint="cs"/>
                        <w:rtl/>
                        <w:lang w:bidi="fa-IR"/>
                      </w:rPr>
                      <w:t>پ</w:t>
                    </w:r>
                    <w:r w:rsidR="001B0F75">
                      <w:rPr>
                        <w:rFonts w:hint="cs"/>
                        <w:rtl/>
                        <w:lang w:bidi="fa-IR"/>
                      </w:rPr>
                      <w:t>ي</w:t>
                    </w:r>
                    <w:r>
                      <w:rPr>
                        <w:rFonts w:hint="cs"/>
                        <w:rtl/>
                        <w:lang w:bidi="fa-IR"/>
                      </w:rPr>
                      <w:t>وست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B27405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C11AC2"/>
    <w:multiLevelType w:val="hybridMultilevel"/>
    <w:tmpl w:val="A786590C"/>
    <w:lvl w:ilvl="0" w:tplc="061CDD9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7" w15:restartNumberingAfterBreak="0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8"/>
  </w:num>
  <w:num w:numId="5">
    <w:abstractNumId w:val="9"/>
  </w:num>
  <w:num w:numId="6">
    <w:abstractNumId w:val="2"/>
  </w:num>
  <w:num w:numId="7">
    <w:abstractNumId w:val="21"/>
  </w:num>
  <w:num w:numId="8">
    <w:abstractNumId w:val="15"/>
  </w:num>
  <w:num w:numId="9">
    <w:abstractNumId w:val="16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8"/>
  </w:num>
  <w:num w:numId="15">
    <w:abstractNumId w:val="3"/>
  </w:num>
  <w:num w:numId="16">
    <w:abstractNumId w:val="17"/>
  </w:num>
  <w:num w:numId="17">
    <w:abstractNumId w:val="12"/>
  </w:num>
  <w:num w:numId="18">
    <w:abstractNumId w:val="20"/>
  </w:num>
  <w:num w:numId="19">
    <w:abstractNumId w:val="11"/>
  </w:num>
  <w:num w:numId="20">
    <w:abstractNumId w:val="19"/>
  </w:num>
  <w:num w:numId="21">
    <w:abstractNumId w:val="22"/>
  </w:num>
  <w:num w:numId="22">
    <w:abstractNumId w:val="14"/>
  </w:num>
  <w:num w:numId="2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0AFA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BBE"/>
    <w:rsid w:val="00016BFC"/>
    <w:rsid w:val="00016D86"/>
    <w:rsid w:val="00016FF5"/>
    <w:rsid w:val="00017397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573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29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A89"/>
    <w:rsid w:val="00131C72"/>
    <w:rsid w:val="00131FF5"/>
    <w:rsid w:val="001320AB"/>
    <w:rsid w:val="001321F9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28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CD0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9F2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0F75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030"/>
    <w:rsid w:val="001C620B"/>
    <w:rsid w:val="001C626B"/>
    <w:rsid w:val="001C6571"/>
    <w:rsid w:val="001C65F5"/>
    <w:rsid w:val="001C6714"/>
    <w:rsid w:val="001C6AAC"/>
    <w:rsid w:val="001C6D60"/>
    <w:rsid w:val="001C6F3C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2D1D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217"/>
    <w:rsid w:val="00213311"/>
    <w:rsid w:val="00213712"/>
    <w:rsid w:val="00213947"/>
    <w:rsid w:val="00213B13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B02"/>
    <w:rsid w:val="00244F55"/>
    <w:rsid w:val="002453B5"/>
    <w:rsid w:val="002459FE"/>
    <w:rsid w:val="00245A99"/>
    <w:rsid w:val="00246273"/>
    <w:rsid w:val="00246399"/>
    <w:rsid w:val="0024644A"/>
    <w:rsid w:val="00246873"/>
    <w:rsid w:val="00246AC3"/>
    <w:rsid w:val="00246F09"/>
    <w:rsid w:val="002471CB"/>
    <w:rsid w:val="00247237"/>
    <w:rsid w:val="002500F9"/>
    <w:rsid w:val="002504C9"/>
    <w:rsid w:val="002506D0"/>
    <w:rsid w:val="002507EE"/>
    <w:rsid w:val="00250ACA"/>
    <w:rsid w:val="002512A6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BE5"/>
    <w:rsid w:val="00301C0D"/>
    <w:rsid w:val="00301D03"/>
    <w:rsid w:val="00301D27"/>
    <w:rsid w:val="0030206F"/>
    <w:rsid w:val="00302345"/>
    <w:rsid w:val="003025A5"/>
    <w:rsid w:val="00302608"/>
    <w:rsid w:val="00302933"/>
    <w:rsid w:val="00302C97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1E6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C61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DA2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A3F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5404"/>
    <w:rsid w:val="003C55EE"/>
    <w:rsid w:val="003C5B0C"/>
    <w:rsid w:val="003C5FFF"/>
    <w:rsid w:val="003C6703"/>
    <w:rsid w:val="003C67F6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42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962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603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939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083"/>
    <w:rsid w:val="00485271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60F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96B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32F"/>
    <w:rsid w:val="005E18DB"/>
    <w:rsid w:val="005E1C46"/>
    <w:rsid w:val="005E1E3B"/>
    <w:rsid w:val="005E1E6F"/>
    <w:rsid w:val="005E1FC1"/>
    <w:rsid w:val="005E2839"/>
    <w:rsid w:val="005E307D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B63"/>
    <w:rsid w:val="00625CAE"/>
    <w:rsid w:val="00625FA0"/>
    <w:rsid w:val="006260BC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9DF"/>
    <w:rsid w:val="006460B2"/>
    <w:rsid w:val="00646993"/>
    <w:rsid w:val="00646B09"/>
    <w:rsid w:val="0064705B"/>
    <w:rsid w:val="0064770A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72D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8CA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C6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2F1E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B8B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2F54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3A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BF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48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556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70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67F"/>
    <w:rsid w:val="00816714"/>
    <w:rsid w:val="00816779"/>
    <w:rsid w:val="008167E1"/>
    <w:rsid w:val="00816B58"/>
    <w:rsid w:val="00816C2D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9FC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1CB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E26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AC3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CA3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CF6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1443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295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5F4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667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8FC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126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1AB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20F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405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6D96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29B3"/>
    <w:rsid w:val="00B633F1"/>
    <w:rsid w:val="00B6341A"/>
    <w:rsid w:val="00B6372F"/>
    <w:rsid w:val="00B638DD"/>
    <w:rsid w:val="00B638F7"/>
    <w:rsid w:val="00B644C0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DCA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1C2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DB5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2B9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6FD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FAD"/>
    <w:rsid w:val="00E431E0"/>
    <w:rsid w:val="00E4350C"/>
    <w:rsid w:val="00E43827"/>
    <w:rsid w:val="00E4389E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0C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1C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A49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0CA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3CA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4DDC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58069"/>
  <w15:chartTrackingRefBased/>
  <w15:docId w15:val="{443527DD-2ADA-4437-9521-99DB50CD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paragraph" w:styleId="ListParagraph">
    <w:name w:val="List Paragraph"/>
    <w:basedOn w:val="Normal"/>
    <w:qFormat/>
    <w:rsid w:val="00135428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ناهید ذهاب ناظوری</cp:lastModifiedBy>
  <cp:revision>2</cp:revision>
  <cp:lastPrinted>2010-08-21T10:05:00Z</cp:lastPrinted>
  <dcterms:created xsi:type="dcterms:W3CDTF">2026-01-05T07:01:00Z</dcterms:created>
  <dcterms:modified xsi:type="dcterms:W3CDTF">2026-01-05T07:01:00Z</dcterms:modified>
</cp:coreProperties>
</file>